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                               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-1464309</wp:posOffset>
            </wp:positionH>
            <wp:positionV relativeFrom="paragraph">
              <wp:posOffset>-2459989</wp:posOffset>
            </wp:positionV>
            <wp:extent cx="11677650" cy="14458950"/>
            <wp:effectExtent b="0" l="0" r="0" t="0"/>
            <wp:wrapNone/>
            <wp:docPr id="4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0" cy="14458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514350</wp:posOffset>
            </wp:positionH>
            <wp:positionV relativeFrom="paragraph">
              <wp:posOffset>-395604</wp:posOffset>
            </wp:positionV>
            <wp:extent cx="800100" cy="977900"/>
            <wp:effectExtent b="0" l="0" r="0" t="0"/>
            <wp:wrapNone/>
            <wp:docPr descr="Małopolski Ośrodek Doradztwa Rolniczego" id="32" name="image13.png"/>
            <a:graphic>
              <a:graphicData uri="http://schemas.openxmlformats.org/drawingml/2006/picture">
                <pic:pic>
                  <pic:nvPicPr>
                    <pic:cNvPr descr="Małopolski Ośrodek Doradztwa Rolniczego"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7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6019800</wp:posOffset>
            </wp:positionH>
            <wp:positionV relativeFrom="paragraph">
              <wp:posOffset>-328929</wp:posOffset>
            </wp:positionV>
            <wp:extent cx="828675" cy="911225"/>
            <wp:effectExtent b="0" l="0" r="0" t="0"/>
            <wp:wrapSquare wrapText="bothSides" distB="0" distT="0" distL="114300" distR="114300"/>
            <wp:docPr descr="C:\Users\miroslawa.rogacz\Desktop\WZP-Krakow.JPG" id="37" name="image19.png"/>
            <a:graphic>
              <a:graphicData uri="http://schemas.openxmlformats.org/drawingml/2006/picture">
                <pic:pic>
                  <pic:nvPicPr>
                    <pic:cNvPr descr="C:\Users\miroslawa.rogacz\Desktop\WZP-Krakow.JPG"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11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widowControl w:val="0"/>
        <w:pBdr/>
        <w:tabs>
          <w:tab w:val="left" w:pos="5430"/>
        </w:tabs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            </w:t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           </w:t>
      </w:r>
    </w:p>
    <w:p w:rsidR="00000000" w:rsidDel="00000000" w:rsidP="00000000" w:rsidRDefault="00000000" w:rsidRPr="00000000">
      <w:pPr>
        <w:widowControl w:val="0"/>
        <w:pBdr/>
        <w:contextualSpacing w:val="0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Małopolski Ośrodek Doradztwa Rolniczego</w:t>
      </w: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z siedzibą w Karniowicach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Wojewódzki Związek Pszczelarzy w Krakowie</w:t>
      </w:r>
    </w:p>
    <w:p w:rsidR="00000000" w:rsidDel="00000000" w:rsidP="00000000" w:rsidRDefault="00000000" w:rsidRPr="00000000">
      <w:pPr>
        <w:widowControl w:val="0"/>
        <w:pBdr/>
        <w:tabs>
          <w:tab w:val="left" w:pos="3120"/>
          <w:tab w:val="left" w:pos="4410"/>
          <w:tab w:val="center" w:pos="5953"/>
        </w:tabs>
        <w:spacing w:line="180" w:lineRule="auto"/>
        <w:contextualSpacing w:val="0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zapraszają</w:t>
      </w:r>
    </w:p>
    <w:p w:rsidR="00000000" w:rsidDel="00000000" w:rsidP="00000000" w:rsidRDefault="00000000" w:rsidRPr="00000000">
      <w:pPr>
        <w:widowControl w:val="0"/>
        <w:pBdr/>
        <w:tabs>
          <w:tab w:val="left" w:pos="3120"/>
          <w:tab w:val="left" w:pos="4410"/>
          <w:tab w:val="center" w:pos="5953"/>
        </w:tabs>
        <w:spacing w:line="180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tabs>
          <w:tab w:val="left" w:pos="3120"/>
          <w:tab w:val="left" w:pos="4410"/>
          <w:tab w:val="center" w:pos="5953"/>
        </w:tabs>
        <w:spacing w:line="180" w:lineRule="auto"/>
        <w:contextualSpacing w:val="0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na</w:t>
      </w:r>
    </w:p>
    <w:p w:rsidR="00000000" w:rsidDel="00000000" w:rsidP="00000000" w:rsidRDefault="00000000" w:rsidRPr="00000000">
      <w:pPr>
        <w:widowControl w:val="0"/>
        <w:pBdr/>
        <w:tabs>
          <w:tab w:val="left" w:pos="3120"/>
          <w:tab w:val="left" w:pos="4410"/>
          <w:tab w:val="center" w:pos="5953"/>
        </w:tabs>
        <w:spacing w:line="180" w:lineRule="auto"/>
        <w:contextualSpacing w:val="0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>
      <w:pPr>
        <w:widowControl w:val="0"/>
        <w:pBdr/>
        <w:tabs>
          <w:tab w:val="left" w:pos="3120"/>
          <w:tab w:val="left" w:pos="4410"/>
          <w:tab w:val="center" w:pos="5953"/>
        </w:tabs>
        <w:spacing w:line="180" w:lineRule="auto"/>
        <w:contextualSpacing w:val="0"/>
        <w:jc w:val="center"/>
        <w:rPr>
          <w:rFonts w:ascii="Calibri" w:cs="Calibri" w:eastAsia="Calibri" w:hAnsi="Calibri"/>
          <w:b w:val="1"/>
          <w:sz w:val="60"/>
          <w:szCs w:val="60"/>
        </w:rPr>
      </w:pPr>
      <w:r w:rsidDel="00000000" w:rsidR="00000000" w:rsidRPr="00000000">
        <w:rPr>
          <w:rFonts w:ascii="Calibri" w:cs="Calibri" w:eastAsia="Calibri" w:hAnsi="Calibri"/>
          <w:b w:val="1"/>
          <w:color w:val="843c0c"/>
          <w:sz w:val="60"/>
          <w:szCs w:val="60"/>
          <w:rtl w:val="0"/>
        </w:rPr>
        <w:t xml:space="preserve">XXIV Wojewódzką Konferencję Pszczelarską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jc w:val="center"/>
        <w:rPr>
          <w:rFonts w:ascii="Calibri" w:cs="Calibri" w:eastAsia="Calibri" w:hAnsi="Calibri"/>
          <w:b w:val="1"/>
          <w:sz w:val="34"/>
          <w:szCs w:val="34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rtl w:val="0"/>
        </w:rPr>
        <w:t xml:space="preserve">która odbędzie się 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34"/>
          <w:szCs w:val="34"/>
          <w:rtl w:val="0"/>
        </w:rPr>
        <w:t xml:space="preserve">1 lutego 2020 roku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jc w:val="center"/>
        <w:rPr>
          <w:rFonts w:ascii="Calibri" w:cs="Calibri" w:eastAsia="Calibri" w:hAnsi="Calibri"/>
          <w:b w:val="1"/>
          <w:sz w:val="34"/>
          <w:szCs w:val="34"/>
        </w:rPr>
      </w:pPr>
      <w:r w:rsidDel="00000000" w:rsidR="00000000" w:rsidRPr="00000000">
        <w:rPr>
          <w:rFonts w:ascii="Calibri" w:cs="Calibri" w:eastAsia="Calibri" w:hAnsi="Calibri"/>
          <w:b w:val="1"/>
          <w:sz w:val="34"/>
          <w:szCs w:val="34"/>
          <w:rtl w:val="0"/>
        </w:rPr>
        <w:t xml:space="preserve">w siedzibie MODR;  ul. Osiedlowa 9 Karniowice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34"/>
          <w:szCs w:val="34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color w:val="ff0000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4"/>
          <w:szCs w:val="24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b w:val="1"/>
          <w:color w:val="ff0000"/>
          <w:sz w:val="26"/>
          <w:szCs w:val="26"/>
          <w:rtl w:val="0"/>
        </w:rPr>
        <w:t xml:space="preserve">W programie:</w:t>
      </w:r>
      <w:r w:rsidDel="00000000" w:rsidR="00000000" w:rsidRPr="00000000">
        <w:rPr>
          <w:rFonts w:ascii="Calibri" w:cs="Calibri" w:eastAsia="Calibri" w:hAnsi="Calibri"/>
          <w:i w:val="1"/>
          <w:sz w:val="26"/>
          <w:szCs w:val="26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spacing w:line="180" w:lineRule="auto"/>
        <w:contextualSpacing w:val="0"/>
        <w:jc w:val="both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            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8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vertAlign w:val="superscript"/>
          <w:rtl w:val="0"/>
        </w:rPr>
        <w:t xml:space="preserve">00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- 8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vertAlign w:val="superscript"/>
          <w:rtl w:val="0"/>
        </w:rPr>
        <w:t xml:space="preserve">30  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Rejestracja uczestników i serwis kawowy</w:t>
      </w:r>
    </w:p>
    <w:p w:rsidR="00000000" w:rsidDel="00000000" w:rsidP="00000000" w:rsidRDefault="00000000" w:rsidRPr="00000000">
      <w:pPr>
        <w:widowControl w:val="0"/>
        <w:pBdr/>
        <w:contextualSpacing w:val="0"/>
        <w:jc w:val="both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8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30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- 8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45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Powitanie zaproszonych gości i otwarcie konferencji  </w:t>
      </w:r>
    </w:p>
    <w:p w:rsidR="00000000" w:rsidDel="00000000" w:rsidP="00000000" w:rsidRDefault="00000000" w:rsidRPr="00000000">
      <w:pPr>
        <w:pBdr/>
        <w:ind w:right="-992" w:firstLine="708"/>
        <w:contextualSpacing w:val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Dominik Pasek, p. o. dyrektora MODR z s. w Karniowicach</w:t>
      </w:r>
    </w:p>
    <w:p w:rsidR="00000000" w:rsidDel="00000000" w:rsidP="00000000" w:rsidRDefault="00000000" w:rsidRPr="00000000">
      <w:pPr>
        <w:pBdr/>
        <w:ind w:right="-992" w:firstLine="708"/>
        <w:contextualSpacing w:val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Wojciech Spisak, Prezes Wojewódzkiego Związku Pszczelarzy w Krakowie</w:t>
      </w:r>
    </w:p>
    <w:p w:rsidR="00000000" w:rsidDel="00000000" w:rsidP="00000000" w:rsidRDefault="00000000" w:rsidRPr="00000000">
      <w:pPr>
        <w:pBdr/>
        <w:ind w:right="-992" w:firstLine="708"/>
        <w:contextualSpacing w:val="0"/>
        <w:jc w:val="both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8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45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- 9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15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Wręczenie odznaczeń: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             Odznaki Honorowej Województwa Małopolskiego - Krzyż Małopolski - przedstawiciel Zarządu  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             Województwa Małopolskiego Urzędu Marszałkowskiego 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             Złotej Odznaki Wojewódzkiego Związku Pszczelarzy w Krakowie - Wojciech Spisak Prezes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WZP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tabs>
          <w:tab w:val="left" w:pos="990"/>
        </w:tabs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           </w:t>
      </w: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15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-  9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55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Ogłoszenie wyników Małopolskiego Konkursu Pasiek 2019 i wręczenie nagród, </w:t>
      </w:r>
    </w:p>
    <w:p w:rsidR="00000000" w:rsidDel="00000000" w:rsidP="00000000" w:rsidRDefault="00000000" w:rsidRPr="00000000">
      <w:pPr>
        <w:widowControl w:val="0"/>
        <w:pBdr/>
        <w:tabs>
          <w:tab w:val="left" w:pos="990"/>
        </w:tabs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             prezentacja pasiek uczestników konkursu - dr inż. Jacek Kostuch, specjalista MODR</w:t>
      </w:r>
    </w:p>
    <w:p w:rsidR="00000000" w:rsidDel="00000000" w:rsidP="00000000" w:rsidRDefault="00000000" w:rsidRPr="00000000">
      <w:pPr>
        <w:widowControl w:val="0"/>
        <w:pBdr/>
        <w:tabs>
          <w:tab w:val="left" w:pos="990"/>
        </w:tabs>
        <w:contextualSpacing w:val="0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55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- 10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15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Przerwa kawowa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10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15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- 11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45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„Zmiany fenologii roślin drzewiastych i łąkowych stanowiących bazę pokarmową pszczół”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             -  dr hab. Zbigniew Kołtowski Instytut Ogrodnictwa w Skierniewicach, Zakład Pszczelnictwa 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             w Puławach, Pracownia Zapylania Roślin. Wiceprezydent Polskiego Związku Pszczelarskiego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11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45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- 13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15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„Badania naukowe mające aplikacyjne zastosowanie w pszczelarstwie z uwzględnieniem odporności   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            pszczół”-  dr hab. Grzegorz Borsuk prof. Uniwersytetu Przyrodniczego w Lublinie, Instytut    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            Biologicznych Podstaw Produkcji Zwierzęcej, Zakład Pszczelnictwa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      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13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15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- 13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40  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Przerwa kawowa</w:t>
      </w:r>
    </w:p>
    <w:p w:rsidR="00000000" w:rsidDel="00000000" w:rsidP="00000000" w:rsidRDefault="00000000" w:rsidRPr="00000000">
      <w:pPr>
        <w:widowControl w:val="0"/>
        <w:pBdr/>
        <w:contextualSpacing w:val="0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tabs>
          <w:tab w:val="left" w:pos="1245"/>
        </w:tabs>
        <w:contextualSpacing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           13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40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- 15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10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„Gospodarka pasieczna w warunkach zagrożeń chorobami pszczół” - mgr inż. Sławomir Trzybiński</w:t>
      </w:r>
    </w:p>
    <w:p w:rsidR="00000000" w:rsidDel="00000000" w:rsidP="00000000" w:rsidRDefault="00000000" w:rsidRPr="00000000">
      <w:pPr>
        <w:widowControl w:val="0"/>
        <w:pBdr/>
        <w:tabs>
          <w:tab w:val="left" w:pos="1245"/>
        </w:tabs>
        <w:contextualSpacing w:val="0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15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- 15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25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Wystąpienie przedstawiciela Przedsiębiorstwa Pszczelarskiego „Łysoń”</w:t>
      </w:r>
    </w:p>
    <w:p w:rsidR="00000000" w:rsidDel="00000000" w:rsidP="00000000" w:rsidRDefault="00000000" w:rsidRPr="00000000">
      <w:pPr>
        <w:widowControl w:val="0"/>
        <w:pBdr/>
        <w:contextualSpacing w:val="0"/>
        <w:jc w:val="both"/>
        <w:rPr>
          <w:rFonts w:ascii="Calibri" w:cs="Calibri" w:eastAsia="Calibri" w:hAnsi="Calibri"/>
          <w:b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contextualSpacing w:val="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           15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25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- 16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vertAlign w:val="superscript"/>
          <w:rtl w:val="0"/>
        </w:rPr>
        <w:t xml:space="preserve">00   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Dyskusja i podsumowanie konferencji</w:t>
      </w:r>
    </w:p>
    <w:p w:rsidR="00000000" w:rsidDel="00000000" w:rsidP="00000000" w:rsidRDefault="00000000" w:rsidRPr="00000000">
      <w:pPr>
        <w:widowControl w:val="0"/>
        <w:pBdr/>
        <w:contextualSpacing w:val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pBdr/>
        <w:spacing w:after="120" w:line="285" w:lineRule="auto"/>
        <w:contextualSpacing w:val="0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                   Patronat medialny:                                                                   Sponsorzy: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5852160</wp:posOffset>
            </wp:positionH>
            <wp:positionV relativeFrom="paragraph">
              <wp:posOffset>80010</wp:posOffset>
            </wp:positionV>
            <wp:extent cx="633046" cy="633046"/>
            <wp:effectExtent b="0" l="0" r="0" t="0"/>
            <wp:wrapNone/>
            <wp:docPr id="3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046" cy="633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410210</wp:posOffset>
            </wp:positionH>
            <wp:positionV relativeFrom="paragraph">
              <wp:posOffset>85090</wp:posOffset>
            </wp:positionV>
            <wp:extent cx="1546746" cy="647700"/>
            <wp:effectExtent b="0" l="0" r="0" t="0"/>
            <wp:wrapNone/>
            <wp:docPr id="3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6746" cy="647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1923415</wp:posOffset>
            </wp:positionH>
            <wp:positionV relativeFrom="paragraph">
              <wp:posOffset>113665</wp:posOffset>
            </wp:positionV>
            <wp:extent cx="1121693" cy="515815"/>
            <wp:effectExtent b="0" l="0" r="0" t="0"/>
            <wp:wrapNone/>
            <wp:docPr descr="Strona główna Krajowego Ośrodka Wsparcia Rolnictwa" id="45" name="image30.png"/>
            <a:graphic>
              <a:graphicData uri="http://schemas.openxmlformats.org/drawingml/2006/picture">
                <pic:pic>
                  <pic:nvPicPr>
                    <pic:cNvPr descr="Strona główna Krajowego Ośrodka Wsparcia Rolnictwa" id="0" name="image3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1693" cy="5158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5105400</wp:posOffset>
            </wp:positionH>
            <wp:positionV relativeFrom="paragraph">
              <wp:posOffset>76200</wp:posOffset>
            </wp:positionV>
            <wp:extent cx="621323" cy="621323"/>
            <wp:effectExtent b="0" l="0" r="0" t="0"/>
            <wp:wrapNone/>
            <wp:docPr descr="http://www.arimr.gov.pl/fileadmin/_processed_/csm_logo_ar_01_c344b50abd.jpg" id="36" name="image18.png"/>
            <a:graphic>
              <a:graphicData uri="http://schemas.openxmlformats.org/drawingml/2006/picture">
                <pic:pic>
                  <pic:nvPicPr>
                    <pic:cNvPr descr="http://www.arimr.gov.pl/fileadmin/_processed_/csm_logo_ar_01_c344b50abd.jpg"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323" cy="621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3107690</wp:posOffset>
            </wp:positionH>
            <wp:positionV relativeFrom="paragraph">
              <wp:posOffset>175895</wp:posOffset>
            </wp:positionV>
            <wp:extent cx="1869703" cy="392723"/>
            <wp:effectExtent b="0" l="0" r="0" t="0"/>
            <wp:wrapNone/>
            <wp:docPr descr="Centrum Doradztwa Rolniczego - Logo" id="34" name="image15.png"/>
            <a:graphic>
              <a:graphicData uri="http://schemas.openxmlformats.org/drawingml/2006/picture">
                <pic:pic>
                  <pic:nvPicPr>
                    <pic:cNvPr descr="Centrum Doradztwa Rolniczego - Logo"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9703" cy="3927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6589394</wp:posOffset>
            </wp:positionH>
            <wp:positionV relativeFrom="paragraph">
              <wp:posOffset>55245</wp:posOffset>
            </wp:positionV>
            <wp:extent cx="621518" cy="621518"/>
            <wp:effectExtent b="0" l="0" r="0" t="0"/>
            <wp:wrapNone/>
            <wp:docPr descr="Znalezione obrazy dla zapytania krus" id="43" name="image27.png"/>
            <a:graphic>
              <a:graphicData uri="http://schemas.openxmlformats.org/drawingml/2006/picture">
                <pic:pic>
                  <pic:nvPicPr>
                    <pic:cNvPr descr="Znalezione obrazy dla zapytania krus" id="0" name="image2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1518" cy="6215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widowControl w:val="0"/>
        <w:pBdr/>
        <w:tabs>
          <w:tab w:val="left" w:pos="975"/>
        </w:tabs>
        <w:spacing w:line="360" w:lineRule="auto"/>
        <w:contextualSpacing w:val="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                      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1907603</wp:posOffset>
            </wp:positionH>
            <wp:positionV relativeFrom="paragraph">
              <wp:posOffset>419735</wp:posOffset>
            </wp:positionV>
            <wp:extent cx="1898117" cy="762000"/>
            <wp:effectExtent b="0" l="0" r="0" t="0"/>
            <wp:wrapNone/>
            <wp:docPr descr="C:\Users\JACEK~1.KOS\AppData\Local\Temp\logo kokoszka.jpg" id="41" name="image24.png"/>
            <a:graphic>
              <a:graphicData uri="http://schemas.openxmlformats.org/drawingml/2006/picture">
                <pic:pic>
                  <pic:nvPicPr>
                    <pic:cNvPr descr="C:\Users\JACEK~1.KOS\AppData\Local\Temp\logo kokoszka.jpg" id="0" name="image2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8117" cy="76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575310</wp:posOffset>
            </wp:positionH>
            <wp:positionV relativeFrom="paragraph">
              <wp:posOffset>716915</wp:posOffset>
            </wp:positionV>
            <wp:extent cx="1060450" cy="533400"/>
            <wp:effectExtent b="0" l="0" r="0" t="0"/>
            <wp:wrapNone/>
            <wp:docPr id="3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573405</wp:posOffset>
            </wp:positionH>
            <wp:positionV relativeFrom="paragraph">
              <wp:posOffset>344170</wp:posOffset>
            </wp:positionV>
            <wp:extent cx="1104900" cy="378254"/>
            <wp:effectExtent b="0" l="0" r="0" t="0"/>
            <wp:wrapNone/>
            <wp:docPr id="3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82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3851030</wp:posOffset>
            </wp:positionH>
            <wp:positionV relativeFrom="paragraph">
              <wp:posOffset>326146</wp:posOffset>
            </wp:positionV>
            <wp:extent cx="1377462" cy="840657"/>
            <wp:effectExtent b="0" l="0" r="0" t="0"/>
            <wp:wrapNone/>
            <wp:docPr descr="Spółdzielnia Ogrodnicza Ziemi Sądeckiej" id="39" name="image22.png"/>
            <a:graphic>
              <a:graphicData uri="http://schemas.openxmlformats.org/drawingml/2006/picture">
                <pic:pic>
                  <pic:nvPicPr>
                    <pic:cNvPr descr="Spółdzielnia Ogrodnicza Ziemi Sądeckiej"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7462" cy="8406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5247640</wp:posOffset>
            </wp:positionH>
            <wp:positionV relativeFrom="paragraph">
              <wp:posOffset>389890</wp:posOffset>
            </wp:positionV>
            <wp:extent cx="603738" cy="812202"/>
            <wp:effectExtent b="0" l="0" r="0" t="0"/>
            <wp:wrapNone/>
            <wp:docPr descr="Małopolska Izba Rolnicza" id="44" name="image28.png"/>
            <a:graphic>
              <a:graphicData uri="http://schemas.openxmlformats.org/drawingml/2006/picture">
                <pic:pic>
                  <pic:nvPicPr>
                    <pic:cNvPr descr="Małopolska Izba Rolnicza" id="0" name="image2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738" cy="8122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5934075</wp:posOffset>
            </wp:positionH>
            <wp:positionV relativeFrom="paragraph">
              <wp:posOffset>640715</wp:posOffset>
            </wp:positionV>
            <wp:extent cx="1268551" cy="345831"/>
            <wp:effectExtent b="0" l="0" r="0" t="0"/>
            <wp:wrapNone/>
            <wp:docPr descr="Łyson sklep - artykuły, sprzęt pszczelarski, akcesoria pszczelarskie" id="42" name="image26.png"/>
            <a:graphic>
              <a:graphicData uri="http://schemas.openxmlformats.org/drawingml/2006/picture">
                <pic:pic>
                  <pic:nvPicPr>
                    <pic:cNvPr descr="Łyson sklep - artykuły, sprzęt pszczelarski, akcesoria pszczelarskie" id="0" name="image2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8551" cy="3458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/>
      <w:pgMar w:bottom="567" w:top="1418" w:left="0" w:right="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rPrDefault>
    <w:pPrDefault>
      <w:pPr>
        <w:keepNext w:val="0"/>
        <w:keepLines w:val="0"/>
        <w:widowControl w:val="0"/>
        <w:pBdr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Normalny" w:default="1">
    <w:name w:val="Normal"/>
    <w:qFormat w:val="1"/>
    <w:rsid w:val="005858C8"/>
    <w:pPr>
      <w:spacing w:after="0" w:line="240" w:lineRule="auto"/>
    </w:pPr>
    <w:rPr>
      <w:rFonts w:ascii="Times New Roman" w:cs="Times New Roman" w:eastAsia="Times New Roman" w:hAnsi="Times New Roman"/>
      <w:color w:val="000000"/>
      <w:kern w:val="28"/>
      <w:sz w:val="20"/>
      <w:szCs w:val="20"/>
      <w:lang w:eastAsia="pl-PL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505790"/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505790"/>
    <w:rPr>
      <w:rFonts w:ascii="Tahoma" w:cs="Tahoma" w:eastAsia="Times New Roman" w:hAnsi="Tahoma"/>
      <w:color w:val="000000"/>
      <w:kern w:val="28"/>
      <w:sz w:val="16"/>
      <w:szCs w:val="16"/>
      <w:lang w:eastAsia="pl-PL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6.png"/><Relationship Id="rId11" Type="http://schemas.openxmlformats.org/officeDocument/2006/relationships/image" Target="media/image30.png"/><Relationship Id="rId10" Type="http://schemas.openxmlformats.org/officeDocument/2006/relationships/image" Target="media/image17.png"/><Relationship Id="rId13" Type="http://schemas.openxmlformats.org/officeDocument/2006/relationships/image" Target="media/image15.png"/><Relationship Id="rId12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15" Type="http://schemas.openxmlformats.org/officeDocument/2006/relationships/image" Target="media/image24.png"/><Relationship Id="rId14" Type="http://schemas.openxmlformats.org/officeDocument/2006/relationships/image" Target="media/image27.png"/><Relationship Id="rId17" Type="http://schemas.openxmlformats.org/officeDocument/2006/relationships/image" Target="media/image5.png"/><Relationship Id="rId16" Type="http://schemas.openxmlformats.org/officeDocument/2006/relationships/image" Target="media/image21.png"/><Relationship Id="rId5" Type="http://schemas.openxmlformats.org/officeDocument/2006/relationships/styles" Target="styles.xml"/><Relationship Id="rId19" Type="http://schemas.openxmlformats.org/officeDocument/2006/relationships/image" Target="media/image28.png"/><Relationship Id="rId6" Type="http://schemas.openxmlformats.org/officeDocument/2006/relationships/image" Target="media/image23.png"/><Relationship Id="rId18" Type="http://schemas.openxmlformats.org/officeDocument/2006/relationships/image" Target="media/image22.png"/><Relationship Id="rId7" Type="http://schemas.openxmlformats.org/officeDocument/2006/relationships/image" Target="media/image13.png"/><Relationship Id="rId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